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744" w:rsidRPr="00033A08" w:rsidRDefault="008D52B3" w:rsidP="008D52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3A08">
        <w:rPr>
          <w:rFonts w:ascii="Times New Roman" w:hAnsi="Times New Roman" w:cs="Times New Roman"/>
          <w:b/>
          <w:sz w:val="24"/>
          <w:szCs w:val="24"/>
        </w:rPr>
        <w:t>РЕКОМЕНДАЦИИ</w:t>
      </w:r>
    </w:p>
    <w:p w:rsidR="008D52B3" w:rsidRPr="00033A08" w:rsidRDefault="008D52B3" w:rsidP="008D52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3A08">
        <w:rPr>
          <w:rFonts w:ascii="Times New Roman" w:hAnsi="Times New Roman" w:cs="Times New Roman"/>
          <w:b/>
          <w:sz w:val="24"/>
          <w:szCs w:val="24"/>
        </w:rPr>
        <w:t>по проектно-исследовательской деятельности учащихся</w:t>
      </w:r>
    </w:p>
    <w:p w:rsidR="008D52B3" w:rsidRPr="00033A08" w:rsidRDefault="008D52B3" w:rsidP="008D52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52B3" w:rsidRPr="00033A08" w:rsidRDefault="008D52B3" w:rsidP="008D52B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33A08">
        <w:rPr>
          <w:rFonts w:ascii="Times New Roman" w:hAnsi="Times New Roman" w:cs="Times New Roman"/>
          <w:b/>
          <w:sz w:val="24"/>
          <w:szCs w:val="24"/>
        </w:rPr>
        <w:t>Выбор темы проекта, исследования</w:t>
      </w:r>
    </w:p>
    <w:p w:rsidR="008D52B3" w:rsidRPr="00033A08" w:rsidRDefault="008D52B3" w:rsidP="008D52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2B3" w:rsidRPr="00033A08" w:rsidRDefault="008D52B3" w:rsidP="008D52B3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Выбор темы для многих – трудный этап. Нередко учащиеся выбирают слишком сложные, масштабные темы, которые практически невозможно раскрыть в рамках школьного исследования, а иногда – уже широко известные, в которых почти нечего исследовать. Выбрать тему помогут следующие критерии:</w:t>
      </w:r>
    </w:p>
    <w:p w:rsidR="008D52B3" w:rsidRPr="00033A08" w:rsidRDefault="008D52B3" w:rsidP="008D52B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тема должна быть интересна ученику не только на данный момент, но и в дальнейшем будет полезна</w:t>
      </w:r>
    </w:p>
    <w:p w:rsidR="008D52B3" w:rsidRPr="00033A08" w:rsidRDefault="008D52B3" w:rsidP="008D52B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учитель также должен быть заинтересован в разработке данной темы</w:t>
      </w:r>
    </w:p>
    <w:p w:rsidR="008D52B3" w:rsidRDefault="008D52B3" w:rsidP="008D52B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для разработки данной темы должны быть доступны необходимые средства (оборудование, литература</w:t>
      </w:r>
      <w:r w:rsidR="00085805" w:rsidRPr="00033A08">
        <w:rPr>
          <w:rFonts w:ascii="Times New Roman" w:hAnsi="Times New Roman" w:cs="Times New Roman"/>
          <w:sz w:val="24"/>
          <w:szCs w:val="24"/>
        </w:rPr>
        <w:t>).</w:t>
      </w:r>
    </w:p>
    <w:p w:rsidR="00B4354F" w:rsidRDefault="00B4354F" w:rsidP="00B4354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4354F">
        <w:rPr>
          <w:rFonts w:ascii="Times New Roman" w:hAnsi="Times New Roman" w:cs="Times New Roman"/>
          <w:b/>
          <w:sz w:val="24"/>
          <w:szCs w:val="24"/>
        </w:rPr>
        <w:t>Определение объекта и предмета исследования</w:t>
      </w:r>
    </w:p>
    <w:p w:rsidR="004E22AC" w:rsidRDefault="004E22AC" w:rsidP="004E22A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Объект – </w:t>
      </w:r>
      <w:r>
        <w:rPr>
          <w:rFonts w:ascii="Times New Roman" w:hAnsi="Times New Roman" w:cs="Times New Roman"/>
          <w:sz w:val="24"/>
          <w:szCs w:val="24"/>
        </w:rPr>
        <w:t>то, что будет взято для изучения, исследования (процесс, явление…).</w:t>
      </w:r>
    </w:p>
    <w:p w:rsidR="004E22AC" w:rsidRDefault="004E22AC" w:rsidP="004E22A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 –</w:t>
      </w:r>
      <w:r>
        <w:rPr>
          <w:rFonts w:ascii="Times New Roman" w:hAnsi="Times New Roman" w:cs="Times New Roman"/>
          <w:sz w:val="24"/>
          <w:szCs w:val="24"/>
        </w:rPr>
        <w:t xml:space="preserve"> особая проблема, отдельные стороны, свойства объекта, которые будут исследованы.</w:t>
      </w:r>
    </w:p>
    <w:p w:rsidR="00085805" w:rsidRPr="00033A08" w:rsidRDefault="00033A08" w:rsidP="0008580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Постановка ц</w:t>
      </w:r>
      <w:r w:rsidR="00085805" w:rsidRPr="00033A08">
        <w:rPr>
          <w:rFonts w:ascii="Times New Roman" w:hAnsi="Times New Roman" w:cs="Times New Roman"/>
          <w:b/>
          <w:sz w:val="24"/>
          <w:szCs w:val="24"/>
        </w:rPr>
        <w:t>ел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085805" w:rsidRPr="00033A08">
        <w:rPr>
          <w:rFonts w:ascii="Times New Roman" w:hAnsi="Times New Roman" w:cs="Times New Roman"/>
          <w:b/>
          <w:sz w:val="24"/>
          <w:szCs w:val="24"/>
        </w:rPr>
        <w:t xml:space="preserve"> и задач исследования</w:t>
      </w:r>
    </w:p>
    <w:p w:rsidR="00085805" w:rsidRPr="00033A08" w:rsidRDefault="00085805" w:rsidP="0008580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033A08">
        <w:rPr>
          <w:rFonts w:ascii="Times New Roman" w:hAnsi="Times New Roman" w:cs="Times New Roman"/>
          <w:sz w:val="24"/>
          <w:szCs w:val="24"/>
        </w:rPr>
        <w:t xml:space="preserve"> – это видение (образ) конечного результата, которого исследователь, автор проекта хочет достичь.</w:t>
      </w:r>
    </w:p>
    <w:p w:rsidR="00085805" w:rsidRPr="00033A08" w:rsidRDefault="00085805" w:rsidP="0008580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  <w:u w:val="single"/>
        </w:rPr>
        <w:t xml:space="preserve">Задачи </w:t>
      </w:r>
      <w:r w:rsidRPr="00033A08">
        <w:rPr>
          <w:rFonts w:ascii="Times New Roman" w:hAnsi="Times New Roman" w:cs="Times New Roman"/>
          <w:sz w:val="24"/>
          <w:szCs w:val="24"/>
        </w:rPr>
        <w:t>– выбор путей и средств достижения результата. Их можно сформулировать в виде утверждения того, что необходимо сделать для достижения цели. Например:</w:t>
      </w:r>
    </w:p>
    <w:p w:rsidR="00085805" w:rsidRPr="00033A08" w:rsidRDefault="00085805" w:rsidP="0008580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Изучить</w:t>
      </w:r>
    </w:p>
    <w:p w:rsidR="00085805" w:rsidRPr="00033A08" w:rsidRDefault="00085805" w:rsidP="0008580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Разработать</w:t>
      </w:r>
    </w:p>
    <w:p w:rsidR="00085805" w:rsidRPr="00033A08" w:rsidRDefault="00085805" w:rsidP="0008580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Выявить</w:t>
      </w:r>
    </w:p>
    <w:p w:rsidR="00085805" w:rsidRPr="00033A08" w:rsidRDefault="00085805" w:rsidP="0008580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Установить</w:t>
      </w:r>
    </w:p>
    <w:p w:rsidR="00085805" w:rsidRPr="00033A08" w:rsidRDefault="00085805" w:rsidP="0008580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Обосновать</w:t>
      </w:r>
    </w:p>
    <w:p w:rsidR="00085805" w:rsidRPr="00033A08" w:rsidRDefault="00085805" w:rsidP="0008580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Определить</w:t>
      </w:r>
    </w:p>
    <w:p w:rsidR="00085805" w:rsidRPr="00033A08" w:rsidRDefault="00085805" w:rsidP="0008580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Проверить</w:t>
      </w:r>
    </w:p>
    <w:p w:rsidR="00085805" w:rsidRPr="00033A08" w:rsidRDefault="00085805" w:rsidP="0008580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Доказать и т.п.</w:t>
      </w:r>
    </w:p>
    <w:p w:rsidR="008F2E71" w:rsidRPr="00033A08" w:rsidRDefault="008F2E71" w:rsidP="0008580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Задач ставится несколько.</w:t>
      </w:r>
    </w:p>
    <w:p w:rsidR="008F2E71" w:rsidRPr="00033A08" w:rsidRDefault="008F2E71" w:rsidP="008F2E7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  <w:u w:val="single"/>
        </w:rPr>
        <w:t>Вопросы, задаваемые при постановке задач</w:t>
      </w:r>
      <w:r w:rsidRPr="00033A08">
        <w:rPr>
          <w:rFonts w:ascii="Times New Roman" w:hAnsi="Times New Roman" w:cs="Times New Roman"/>
          <w:sz w:val="24"/>
          <w:szCs w:val="24"/>
        </w:rPr>
        <w:t>:</w:t>
      </w:r>
    </w:p>
    <w:p w:rsidR="00085805" w:rsidRPr="00033A08" w:rsidRDefault="008F2E71" w:rsidP="008F2E7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Сколько?</w:t>
      </w:r>
    </w:p>
    <w:p w:rsidR="008F2E71" w:rsidRPr="00033A08" w:rsidRDefault="008F2E71" w:rsidP="008F2E7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Какова связь?</w:t>
      </w:r>
    </w:p>
    <w:p w:rsidR="008F2E71" w:rsidRPr="00033A08" w:rsidRDefault="008F2E71" w:rsidP="008F2E7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Для чего? Зачем?</w:t>
      </w:r>
    </w:p>
    <w:p w:rsidR="008F2E71" w:rsidRPr="00033A08" w:rsidRDefault="008F2E71" w:rsidP="008F2E7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Как?</w:t>
      </w:r>
    </w:p>
    <w:p w:rsidR="008F2E71" w:rsidRDefault="008F2E71" w:rsidP="008F2E7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3A08">
        <w:rPr>
          <w:rFonts w:ascii="Times New Roman" w:hAnsi="Times New Roman" w:cs="Times New Roman"/>
          <w:sz w:val="24"/>
          <w:szCs w:val="24"/>
        </w:rPr>
        <w:t>Почему?</w:t>
      </w:r>
    </w:p>
    <w:p w:rsidR="00EA44C4" w:rsidRDefault="00EA44C4" w:rsidP="00EA44C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A44C4">
        <w:rPr>
          <w:rFonts w:ascii="Times New Roman" w:hAnsi="Times New Roman" w:cs="Times New Roman"/>
          <w:b/>
          <w:sz w:val="24"/>
          <w:szCs w:val="24"/>
        </w:rPr>
        <w:t>Составление плана исследования</w:t>
      </w:r>
    </w:p>
    <w:p w:rsidR="008716AB" w:rsidRDefault="008716AB" w:rsidP="008716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16AB" w:rsidRDefault="008716AB" w:rsidP="008716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16AB" w:rsidRDefault="008716AB" w:rsidP="008716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16AB" w:rsidRDefault="008716AB" w:rsidP="008716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16AB" w:rsidRDefault="008716AB" w:rsidP="008716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16AB" w:rsidRDefault="008716AB" w:rsidP="008716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16AB" w:rsidRDefault="008716AB" w:rsidP="008716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16AB" w:rsidRDefault="008716AB" w:rsidP="008716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16AB" w:rsidRDefault="008716AB" w:rsidP="008716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16AB" w:rsidRDefault="008716AB" w:rsidP="008716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16AB" w:rsidRDefault="008716AB" w:rsidP="008716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16AB" w:rsidRDefault="008716AB" w:rsidP="008716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16AB" w:rsidRPr="008716AB" w:rsidRDefault="008716AB" w:rsidP="008716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2E71" w:rsidRPr="00033A08" w:rsidRDefault="008F2E71" w:rsidP="008F2E7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33A08">
        <w:rPr>
          <w:rFonts w:ascii="Times New Roman" w:hAnsi="Times New Roman" w:cs="Times New Roman"/>
          <w:b/>
          <w:sz w:val="24"/>
          <w:szCs w:val="24"/>
        </w:rPr>
        <w:lastRenderedPageBreak/>
        <w:t>Определение методов исследования</w:t>
      </w:r>
      <w:r w:rsidR="00191645">
        <w:rPr>
          <w:rFonts w:ascii="Times New Roman" w:hAnsi="Times New Roman" w:cs="Times New Roman"/>
          <w:b/>
          <w:sz w:val="24"/>
          <w:szCs w:val="24"/>
        </w:rPr>
        <w:t>. Практический этап</w:t>
      </w:r>
    </w:p>
    <w:p w:rsidR="00033A08" w:rsidRDefault="00033A08" w:rsidP="00033A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 – </w:t>
      </w:r>
      <w:r>
        <w:rPr>
          <w:rFonts w:ascii="Times New Roman" w:hAnsi="Times New Roman" w:cs="Times New Roman"/>
          <w:sz w:val="24"/>
          <w:szCs w:val="24"/>
        </w:rPr>
        <w:t>способ достижения цели исследования.</w:t>
      </w:r>
    </w:p>
    <w:p w:rsidR="00033A08" w:rsidRDefault="00033A08" w:rsidP="00033A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Возможные методы:</w:t>
      </w:r>
    </w:p>
    <w:p w:rsidR="00740567" w:rsidRPr="00740567" w:rsidRDefault="00740567" w:rsidP="00033A0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40567">
        <w:rPr>
          <w:rFonts w:ascii="Times New Roman" w:hAnsi="Times New Roman" w:cs="Times New Roman"/>
          <w:sz w:val="24"/>
          <w:szCs w:val="24"/>
          <w:u w:val="single"/>
        </w:rPr>
        <w:t>Теоретические:</w:t>
      </w:r>
    </w:p>
    <w:p w:rsidR="00033A08" w:rsidRDefault="00033A08" w:rsidP="00033A0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</w:t>
      </w:r>
    </w:p>
    <w:p w:rsidR="00033A08" w:rsidRDefault="00033A08" w:rsidP="00033A0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</w:t>
      </w:r>
    </w:p>
    <w:p w:rsidR="00033A08" w:rsidRDefault="00033A08" w:rsidP="00033A0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Абстрагирование (мысленное отвлечение от всего несущественного и фиксирование одной или нескольких сторон, интересующих исследователя)</w:t>
      </w:r>
    </w:p>
    <w:p w:rsidR="00740567" w:rsidRDefault="00740567" w:rsidP="00033A0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Классификация </w:t>
      </w:r>
    </w:p>
    <w:p w:rsidR="00740567" w:rsidRDefault="00740567" w:rsidP="00033A0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Аналогия </w:t>
      </w:r>
    </w:p>
    <w:p w:rsidR="00740567" w:rsidRPr="00740567" w:rsidRDefault="00740567" w:rsidP="0074056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40567">
        <w:rPr>
          <w:rFonts w:ascii="Times New Roman" w:hAnsi="Times New Roman" w:cs="Times New Roman"/>
          <w:sz w:val="24"/>
          <w:szCs w:val="24"/>
          <w:u w:val="single"/>
        </w:rPr>
        <w:t>Практические (эмпирические)</w:t>
      </w:r>
    </w:p>
    <w:p w:rsidR="00033A08" w:rsidRDefault="00033A08" w:rsidP="00033A0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 (без помощи или с помощью приборов)</w:t>
      </w:r>
    </w:p>
    <w:p w:rsidR="00740567" w:rsidRDefault="00740567" w:rsidP="00033A0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</w:t>
      </w:r>
    </w:p>
    <w:p w:rsidR="00740567" w:rsidRDefault="00740567" w:rsidP="00033A0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Измерение</w:t>
      </w:r>
    </w:p>
    <w:p w:rsidR="00740567" w:rsidRDefault="00740567" w:rsidP="00033A0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Эксперимент </w:t>
      </w:r>
    </w:p>
    <w:p w:rsidR="00740567" w:rsidRDefault="00740567" w:rsidP="00033A0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Анкетирование</w:t>
      </w:r>
    </w:p>
    <w:p w:rsidR="00740567" w:rsidRDefault="00740567" w:rsidP="00033A0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Интервьюирование</w:t>
      </w:r>
    </w:p>
    <w:p w:rsidR="00856B1F" w:rsidRDefault="00856B1F" w:rsidP="00856B1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56B1F">
        <w:rPr>
          <w:rFonts w:ascii="Times New Roman" w:hAnsi="Times New Roman" w:cs="Times New Roman"/>
          <w:b/>
          <w:sz w:val="24"/>
          <w:szCs w:val="24"/>
        </w:rPr>
        <w:t>Обработка результатов</w:t>
      </w:r>
      <w:r>
        <w:rPr>
          <w:rFonts w:ascii="Times New Roman" w:hAnsi="Times New Roman" w:cs="Times New Roman"/>
          <w:b/>
          <w:sz w:val="24"/>
          <w:szCs w:val="24"/>
        </w:rPr>
        <w:t xml:space="preserve"> и формулирование выводов</w:t>
      </w:r>
    </w:p>
    <w:p w:rsidR="00870EC6" w:rsidRDefault="00870EC6" w:rsidP="00870EC6">
      <w:pPr>
        <w:pStyle w:val="a3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70EC6">
        <w:rPr>
          <w:rFonts w:ascii="Times New Roman" w:hAnsi="Times New Roman" w:cs="Times New Roman"/>
          <w:sz w:val="24"/>
          <w:szCs w:val="24"/>
          <w:u w:val="single"/>
        </w:rPr>
        <w:t>Методы обработки данных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870EC6" w:rsidRDefault="00870EC6" w:rsidP="00870EC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70EC6">
        <w:rPr>
          <w:rFonts w:ascii="Times New Roman" w:hAnsi="Times New Roman" w:cs="Times New Roman"/>
          <w:sz w:val="24"/>
          <w:szCs w:val="24"/>
        </w:rPr>
        <w:t>А) количественные</w:t>
      </w:r>
      <w:r>
        <w:rPr>
          <w:rFonts w:ascii="Times New Roman" w:hAnsi="Times New Roman" w:cs="Times New Roman"/>
          <w:sz w:val="24"/>
          <w:szCs w:val="24"/>
        </w:rPr>
        <w:t xml:space="preserve"> (для изучения количественно измеряемых характеристик)</w:t>
      </w:r>
      <w:proofErr w:type="gramEnd"/>
    </w:p>
    <w:p w:rsidR="00870EC6" w:rsidRDefault="00870EC6" w:rsidP="00870EC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Б) качественные (направлены на получение глубокой, развернутой информации)</w:t>
      </w:r>
      <w:proofErr w:type="gramEnd"/>
    </w:p>
    <w:p w:rsidR="00870EC6" w:rsidRPr="00870EC6" w:rsidRDefault="00870EC6" w:rsidP="00870EC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870EC6">
        <w:rPr>
          <w:rFonts w:ascii="Times New Roman" w:hAnsi="Times New Roman" w:cs="Times New Roman"/>
          <w:sz w:val="24"/>
          <w:szCs w:val="24"/>
          <w:u w:val="single"/>
        </w:rPr>
        <w:t xml:space="preserve">Выводы </w:t>
      </w:r>
      <w:r>
        <w:rPr>
          <w:rFonts w:ascii="Times New Roman" w:hAnsi="Times New Roman" w:cs="Times New Roman"/>
          <w:sz w:val="24"/>
          <w:szCs w:val="24"/>
        </w:rPr>
        <w:t>– утверждения, выражающие итоги исследования, а также отражающие то новое, что получено САМИМ АВТОРОМ.</w:t>
      </w:r>
    </w:p>
    <w:p w:rsidR="00856B1F" w:rsidRDefault="00856B1F" w:rsidP="00856B1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56B1F">
        <w:rPr>
          <w:rFonts w:ascii="Times New Roman" w:hAnsi="Times New Roman" w:cs="Times New Roman"/>
          <w:b/>
          <w:sz w:val="24"/>
          <w:szCs w:val="24"/>
        </w:rPr>
        <w:t>Оформление работы</w:t>
      </w:r>
    </w:p>
    <w:tbl>
      <w:tblPr>
        <w:tblStyle w:val="a6"/>
        <w:tblW w:w="0" w:type="auto"/>
        <w:tblInd w:w="720" w:type="dxa"/>
        <w:tblLook w:val="04A0"/>
      </w:tblPr>
      <w:tblGrid>
        <w:gridCol w:w="4350"/>
      </w:tblGrid>
      <w:tr w:rsidR="00DA2FDC" w:rsidRPr="00DA2FDC" w:rsidTr="00DA2FDC">
        <w:tc>
          <w:tcPr>
            <w:tcW w:w="4350" w:type="dxa"/>
          </w:tcPr>
          <w:p w:rsidR="00DA2FDC" w:rsidRPr="00DA2FDC" w:rsidRDefault="00DA2FDC" w:rsidP="00DA2FD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FDC">
              <w:rPr>
                <w:rFonts w:ascii="Times New Roman" w:hAnsi="Times New Roman" w:cs="Times New Roman"/>
                <w:sz w:val="24"/>
                <w:szCs w:val="24"/>
              </w:rPr>
              <w:t>Титульный лист</w:t>
            </w:r>
          </w:p>
        </w:tc>
      </w:tr>
      <w:tr w:rsidR="00DA2FDC" w:rsidRPr="00DA2FDC" w:rsidTr="00DA2FDC">
        <w:tc>
          <w:tcPr>
            <w:tcW w:w="4350" w:type="dxa"/>
          </w:tcPr>
          <w:p w:rsidR="00DA2FDC" w:rsidRPr="00DA2FDC" w:rsidRDefault="00DA2FDC" w:rsidP="00DA2FD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FDC">
              <w:rPr>
                <w:rFonts w:ascii="Times New Roman" w:hAnsi="Times New Roman" w:cs="Times New Roman"/>
                <w:sz w:val="24"/>
                <w:szCs w:val="24"/>
              </w:rPr>
              <w:t>Оглавление</w:t>
            </w:r>
          </w:p>
        </w:tc>
      </w:tr>
      <w:tr w:rsidR="00DA2FDC" w:rsidRPr="00DA2FDC" w:rsidTr="00DA2FDC">
        <w:tc>
          <w:tcPr>
            <w:tcW w:w="4350" w:type="dxa"/>
          </w:tcPr>
          <w:p w:rsidR="00DA2FDC" w:rsidRPr="00DA2FDC" w:rsidRDefault="00DA2FDC" w:rsidP="00DA2FD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FDC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</w:p>
        </w:tc>
      </w:tr>
      <w:tr w:rsidR="00DA2FDC" w:rsidRPr="00DA2FDC" w:rsidTr="00DA2FDC">
        <w:tc>
          <w:tcPr>
            <w:tcW w:w="4350" w:type="dxa"/>
          </w:tcPr>
          <w:p w:rsidR="00DA2FDC" w:rsidRPr="00DA2FDC" w:rsidRDefault="00DA2FDC" w:rsidP="00DA2FD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FDC">
              <w:rPr>
                <w:rFonts w:ascii="Times New Roman" w:hAnsi="Times New Roman" w:cs="Times New Roman"/>
                <w:sz w:val="24"/>
                <w:szCs w:val="24"/>
              </w:rPr>
              <w:t>Главы основной части</w:t>
            </w:r>
          </w:p>
        </w:tc>
      </w:tr>
      <w:tr w:rsidR="00DA2FDC" w:rsidRPr="00DA2FDC" w:rsidTr="00DA2FDC">
        <w:tc>
          <w:tcPr>
            <w:tcW w:w="4350" w:type="dxa"/>
          </w:tcPr>
          <w:p w:rsidR="00DA2FDC" w:rsidRPr="00DA2FDC" w:rsidRDefault="00DA2FDC" w:rsidP="00DA2FD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FDC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</w:p>
        </w:tc>
      </w:tr>
      <w:tr w:rsidR="00DA2FDC" w:rsidRPr="00DA2FDC" w:rsidTr="00DA2FDC">
        <w:tc>
          <w:tcPr>
            <w:tcW w:w="4350" w:type="dxa"/>
          </w:tcPr>
          <w:p w:rsidR="00DA2FDC" w:rsidRPr="00DA2FDC" w:rsidRDefault="00DA2FDC" w:rsidP="00DA2FD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FDC">
              <w:rPr>
                <w:rFonts w:ascii="Times New Roman" w:hAnsi="Times New Roman" w:cs="Times New Roman"/>
                <w:sz w:val="24"/>
                <w:szCs w:val="24"/>
              </w:rPr>
              <w:t>Список источников и литературы</w:t>
            </w:r>
          </w:p>
        </w:tc>
      </w:tr>
      <w:tr w:rsidR="00DA2FDC" w:rsidRPr="00DA2FDC" w:rsidTr="00DA2FDC">
        <w:tc>
          <w:tcPr>
            <w:tcW w:w="4350" w:type="dxa"/>
          </w:tcPr>
          <w:p w:rsidR="00DA2FDC" w:rsidRPr="00DA2FDC" w:rsidRDefault="00DA2FDC" w:rsidP="00DA2FD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FDC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</w:tr>
    </w:tbl>
    <w:p w:rsidR="00DA2FDC" w:rsidRDefault="00C21B37" w:rsidP="00DA2FDC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титульном листе указываются:</w:t>
      </w:r>
    </w:p>
    <w:p w:rsidR="00C21B37" w:rsidRDefault="00C21B37" w:rsidP="00C21B37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верхнем поле – полное наименование конференции</w:t>
      </w:r>
    </w:p>
    <w:p w:rsidR="00C21B37" w:rsidRDefault="00C21B37" w:rsidP="00C21B37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среднем поле – заглавие работы (без слова «тема», кавычек и точки в конце)</w:t>
      </w:r>
    </w:p>
    <w:p w:rsidR="00C21B37" w:rsidRDefault="00C21B37" w:rsidP="00C21B37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ближе к правому краю – фамилия и имя учащегося, класс, школа, ФИО руководителя, занимаемая должность</w:t>
      </w:r>
    </w:p>
    <w:p w:rsidR="00C21B37" w:rsidRPr="00C21B37" w:rsidRDefault="00C21B37" w:rsidP="00C21B37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нижнем поле – место выполнения работы и год написания (без слова «год»)</w:t>
      </w:r>
    </w:p>
    <w:p w:rsidR="00740567" w:rsidRDefault="00191645" w:rsidP="0019164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1645">
        <w:rPr>
          <w:rFonts w:ascii="Times New Roman" w:hAnsi="Times New Roman" w:cs="Times New Roman"/>
          <w:b/>
          <w:sz w:val="24"/>
          <w:szCs w:val="24"/>
        </w:rPr>
        <w:t>Презентационный этап</w:t>
      </w:r>
    </w:p>
    <w:p w:rsidR="00191645" w:rsidRDefault="00191645" w:rsidP="0019164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проект должен завершиться получением какого-либо продукта, например:</w:t>
      </w:r>
    </w:p>
    <w:p w:rsidR="00191645" w:rsidRDefault="00191645" w:rsidP="0019164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Видеофильм</w:t>
      </w:r>
    </w:p>
    <w:p w:rsidR="00191645" w:rsidRDefault="00191645" w:rsidP="0019164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Альбом</w:t>
      </w:r>
    </w:p>
    <w:p w:rsidR="00191645" w:rsidRDefault="00191645" w:rsidP="0019164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Газета</w:t>
      </w:r>
    </w:p>
    <w:p w:rsidR="00191645" w:rsidRDefault="00191645" w:rsidP="0019164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Бюллетень</w:t>
      </w:r>
    </w:p>
    <w:p w:rsidR="00191645" w:rsidRDefault="00191645" w:rsidP="0019164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Зимний сад</w:t>
      </w:r>
    </w:p>
    <w:p w:rsidR="00191645" w:rsidRDefault="00191645" w:rsidP="0019164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Альманах</w:t>
      </w:r>
    </w:p>
    <w:p w:rsidR="00191645" w:rsidRDefault="00191645" w:rsidP="0019164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</w:t>
      </w:r>
    </w:p>
    <w:p w:rsidR="00191645" w:rsidRDefault="00191645" w:rsidP="0019164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Макет</w:t>
      </w:r>
    </w:p>
    <w:p w:rsidR="00191645" w:rsidRDefault="00191645" w:rsidP="0019164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закона</w:t>
      </w:r>
    </w:p>
    <w:p w:rsidR="00191645" w:rsidRDefault="00191645" w:rsidP="0019164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и т.д.</w:t>
      </w:r>
    </w:p>
    <w:p w:rsidR="00191645" w:rsidRDefault="00191645" w:rsidP="0019164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исследования, проект надо не просто представить, но и защитить.</w:t>
      </w:r>
    </w:p>
    <w:p w:rsidR="00B54EC4" w:rsidRDefault="00B54EC4" w:rsidP="007102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EC4" w:rsidRDefault="00B54EC4" w:rsidP="007102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91645" w:rsidRDefault="007102A6" w:rsidP="007102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2A6">
        <w:rPr>
          <w:rFonts w:ascii="Times New Roman" w:hAnsi="Times New Roman" w:cs="Times New Roman"/>
          <w:b/>
          <w:sz w:val="24"/>
          <w:szCs w:val="24"/>
        </w:rPr>
        <w:t>Требования к мультимедийной презентации</w:t>
      </w:r>
    </w:p>
    <w:p w:rsidR="006E5A02" w:rsidRDefault="006E5A02" w:rsidP="006E5A0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слайды:</w:t>
      </w:r>
    </w:p>
    <w:p w:rsidR="006E5A02" w:rsidRDefault="006E5A02" w:rsidP="006E5A0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E5A02">
        <w:rPr>
          <w:rFonts w:ascii="Times New Roman" w:hAnsi="Times New Roman" w:cs="Times New Roman"/>
          <w:sz w:val="24"/>
          <w:szCs w:val="24"/>
        </w:rPr>
        <w:t>титульный лист</w:t>
      </w:r>
    </w:p>
    <w:p w:rsidR="006E5A02" w:rsidRDefault="006E5A02" w:rsidP="006E5A0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с кнопками навигации</w:t>
      </w:r>
    </w:p>
    <w:p w:rsidR="006E5A02" w:rsidRDefault="006E5A02" w:rsidP="006E5A0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пункты (слайды) презентации</w:t>
      </w:r>
    </w:p>
    <w:p w:rsidR="006E5A02" w:rsidRDefault="006E5A02" w:rsidP="006E5A0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источников</w:t>
      </w:r>
    </w:p>
    <w:p w:rsidR="006E5A02" w:rsidRDefault="006E5A02" w:rsidP="006E5A0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завершающий слайд</w:t>
      </w:r>
      <w:r w:rsidR="004172C5">
        <w:rPr>
          <w:rFonts w:ascii="Times New Roman" w:hAnsi="Times New Roman" w:cs="Times New Roman"/>
          <w:sz w:val="24"/>
          <w:szCs w:val="24"/>
        </w:rPr>
        <w:t xml:space="preserve"> (с контактной информацией об авторе</w:t>
      </w:r>
      <w:r w:rsidR="00B54EC4">
        <w:rPr>
          <w:rFonts w:ascii="Times New Roman" w:hAnsi="Times New Roman" w:cs="Times New Roman"/>
          <w:sz w:val="24"/>
          <w:szCs w:val="24"/>
        </w:rPr>
        <w:t>)</w:t>
      </w:r>
    </w:p>
    <w:p w:rsidR="004172C5" w:rsidRDefault="004172C5" w:rsidP="004172C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располагать так, чтобы со всех сторон слайда оставались свободные поля</w:t>
      </w:r>
    </w:p>
    <w:p w:rsidR="004172C5" w:rsidRDefault="004172C5" w:rsidP="004172C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одном слайде использовать не более трех цветов: для фона, для заголовка, для текста</w:t>
      </w:r>
    </w:p>
    <w:p w:rsidR="00B54EC4" w:rsidRDefault="00B54EC4" w:rsidP="004172C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единство стиля (шрифта, цветовой гаммы)</w:t>
      </w:r>
    </w:p>
    <w:p w:rsidR="00B54EC4" w:rsidRDefault="00B54EC4" w:rsidP="004172C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анимация не должна быть навязчивой</w:t>
      </w:r>
    </w:p>
    <w:p w:rsidR="00B54EC4" w:rsidRDefault="00B54EC4" w:rsidP="004172C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большие таблицы и списки разбивать на два слайда</w:t>
      </w:r>
    </w:p>
    <w:p w:rsidR="00B54EC4" w:rsidRDefault="00B54EC4" w:rsidP="004172C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орфографию, пунктуацию</w:t>
      </w:r>
    </w:p>
    <w:p w:rsidR="00B54EC4" w:rsidRDefault="00B54EC4" w:rsidP="004172C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важную информацию располагать в центре экрана</w:t>
      </w:r>
    </w:p>
    <w:p w:rsidR="00B54EC4" w:rsidRDefault="00B54EC4" w:rsidP="004172C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шрифта не менее 22.</w:t>
      </w:r>
    </w:p>
    <w:p w:rsidR="00755E7A" w:rsidRPr="00755E7A" w:rsidRDefault="00755E7A" w:rsidP="00755E7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Вейлар\Рабочий стол\ШНО\Материалы ШНО Корифей\Материалы для ШНО\Пособие для ШНО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ейлар\Рабочий стол\ШНО\Материалы ШНО Корифей\Материалы для ШНО\Пособие для ШНО 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02" w:rsidRPr="006E5A02" w:rsidRDefault="006E5A02" w:rsidP="006E5A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1645" w:rsidRDefault="00191645" w:rsidP="0019164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5E7A" w:rsidRDefault="00755E7A" w:rsidP="0019164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5E7A" w:rsidRDefault="00755E7A" w:rsidP="0019164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5E7A" w:rsidRDefault="00755E7A" w:rsidP="0019164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5E7A" w:rsidRDefault="00755E7A" w:rsidP="0019164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5E7A" w:rsidRPr="007102A6" w:rsidRDefault="00755E7A" w:rsidP="001916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4450" cy="8382000"/>
            <wp:effectExtent l="0" t="0" r="0" b="0"/>
            <wp:docPr id="4" name="Рисунок 4" descr="C:\Documents and Settings\Вейлар\Local Settings\Temporary Internet Files\Content.Word\Пособие для ШНО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ейлар\Local Settings\Temporary Internet Files\Content.Word\Пособие для ШНО 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E7A" w:rsidRPr="007102A6" w:rsidSect="00EF1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F6576"/>
    <w:multiLevelType w:val="hybridMultilevel"/>
    <w:tmpl w:val="10341D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473C2"/>
    <w:multiLevelType w:val="hybridMultilevel"/>
    <w:tmpl w:val="46103E88"/>
    <w:lvl w:ilvl="0" w:tplc="A97460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E72360"/>
    <w:multiLevelType w:val="hybridMultilevel"/>
    <w:tmpl w:val="830CCB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033CC1"/>
    <w:multiLevelType w:val="hybridMultilevel"/>
    <w:tmpl w:val="FC40AA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4BB4"/>
    <w:multiLevelType w:val="hybridMultilevel"/>
    <w:tmpl w:val="7B5E3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AA2D51"/>
    <w:multiLevelType w:val="hybridMultilevel"/>
    <w:tmpl w:val="030676A0"/>
    <w:lvl w:ilvl="0" w:tplc="18BE84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F7A5D9B"/>
    <w:multiLevelType w:val="hybridMultilevel"/>
    <w:tmpl w:val="6C825988"/>
    <w:lvl w:ilvl="0" w:tplc="744C193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50000" w:hash="HG20KfjXpUFcXIGypPUNZM0LWko=" w:salt="JWto72HfuwkVn0tfsmDuKw=="/>
  <w:defaultTabStop w:val="708"/>
  <w:characterSpacingControl w:val="doNotCompress"/>
  <w:compat/>
  <w:rsids>
    <w:rsidRoot w:val="00EC71D6"/>
    <w:rsid w:val="00033A08"/>
    <w:rsid w:val="00085805"/>
    <w:rsid w:val="00191645"/>
    <w:rsid w:val="0022512A"/>
    <w:rsid w:val="00314BB6"/>
    <w:rsid w:val="004172C5"/>
    <w:rsid w:val="004E22AC"/>
    <w:rsid w:val="00576B00"/>
    <w:rsid w:val="006E5A02"/>
    <w:rsid w:val="007102A6"/>
    <w:rsid w:val="00740567"/>
    <w:rsid w:val="00755E7A"/>
    <w:rsid w:val="00856B1F"/>
    <w:rsid w:val="00870EC6"/>
    <w:rsid w:val="008716AB"/>
    <w:rsid w:val="008D52B3"/>
    <w:rsid w:val="008F2E71"/>
    <w:rsid w:val="00A13744"/>
    <w:rsid w:val="00B4354F"/>
    <w:rsid w:val="00B54EC4"/>
    <w:rsid w:val="00C21B37"/>
    <w:rsid w:val="00D43A17"/>
    <w:rsid w:val="00DA2FDC"/>
    <w:rsid w:val="00EA44C4"/>
    <w:rsid w:val="00EC71D6"/>
    <w:rsid w:val="00EF1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2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0567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56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9164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2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0567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56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9164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531</Words>
  <Characters>3033</Characters>
  <Application>Microsoft Office Word</Application>
  <DocSecurity>8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Вейлар</dc:creator>
  <cp:keywords/>
  <dc:description/>
  <cp:lastModifiedBy>Редиска</cp:lastModifiedBy>
  <cp:revision>20</cp:revision>
  <dcterms:created xsi:type="dcterms:W3CDTF">2017-10-26T09:22:00Z</dcterms:created>
  <dcterms:modified xsi:type="dcterms:W3CDTF">2018-03-28T16:44:00Z</dcterms:modified>
</cp:coreProperties>
</file>